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A1" w:rsidRPr="00154115" w:rsidRDefault="00453251"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SARPINCIK RES PROJESİ’NDE, </w:t>
      </w:r>
      <w:r w:rsidR="00133EA1" w:rsidRPr="00154115">
        <w:rPr>
          <w:rFonts w:ascii="Times New Roman" w:hAnsi="Times New Roman" w:cs="Times New Roman"/>
        </w:rPr>
        <w:t>HUKUK SAVAŞINI KAZANAN YURTTAŞ DAVACILARI SORUYOR</w:t>
      </w:r>
      <w:r w:rsidRPr="00154115">
        <w:rPr>
          <w:rFonts w:ascii="Times New Roman" w:hAnsi="Times New Roman" w:cs="Times New Roman"/>
        </w:rPr>
        <w:t>,</w:t>
      </w:r>
    </w:p>
    <w:p w:rsidR="00133EA1" w:rsidRDefault="00133EA1" w:rsidP="00154115">
      <w:pPr>
        <w:spacing w:after="0" w:line="240" w:lineRule="auto"/>
        <w:jc w:val="both"/>
        <w:rPr>
          <w:rFonts w:ascii="Times New Roman" w:hAnsi="Times New Roman" w:cs="Times New Roman"/>
        </w:rPr>
      </w:pPr>
      <w:r w:rsidRPr="00154115">
        <w:rPr>
          <w:rFonts w:ascii="Times New Roman" w:hAnsi="Times New Roman" w:cs="Times New Roman"/>
        </w:rPr>
        <w:t>“KAZANDIĞIMIZ HUKUK SAVAŞI SÜRECİNDE KARABURUN YARIMADASINDA YARATILAN EKOLOJİK TAHRİBATIN HESABINI KİM VERECEK?”</w:t>
      </w:r>
    </w:p>
    <w:p w:rsidR="00154115" w:rsidRPr="00154115" w:rsidRDefault="00154115" w:rsidP="00154115">
      <w:pPr>
        <w:spacing w:after="0" w:line="240" w:lineRule="auto"/>
        <w:jc w:val="both"/>
        <w:rPr>
          <w:rFonts w:ascii="Times New Roman" w:hAnsi="Times New Roman" w:cs="Times New Roman"/>
        </w:rPr>
      </w:pPr>
    </w:p>
    <w:p w:rsidR="00133EA1" w:rsidRDefault="00133EA1"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İzmir 5. İdare Mahkemesi, </w:t>
      </w:r>
      <w:proofErr w:type="gramStart"/>
      <w:r w:rsidRPr="00154115">
        <w:rPr>
          <w:rFonts w:ascii="Times New Roman" w:hAnsi="Times New Roman" w:cs="Times New Roman"/>
        </w:rPr>
        <w:t>22/10/2015</w:t>
      </w:r>
      <w:proofErr w:type="gramEnd"/>
      <w:r w:rsidR="009F2CA0" w:rsidRPr="00154115">
        <w:rPr>
          <w:rFonts w:ascii="Times New Roman" w:hAnsi="Times New Roman" w:cs="Times New Roman"/>
        </w:rPr>
        <w:t xml:space="preserve"> günlü, E:2015/403, K:2015/1646 sayılı kararıyla</w:t>
      </w:r>
      <w:r w:rsidR="00E579E2" w:rsidRPr="00154115">
        <w:rPr>
          <w:rFonts w:ascii="Times New Roman" w:hAnsi="Times New Roman" w:cs="Times New Roman"/>
        </w:rPr>
        <w:t xml:space="preserve">, </w:t>
      </w:r>
      <w:r w:rsidR="009B7967" w:rsidRPr="00154115">
        <w:rPr>
          <w:rFonts w:ascii="Times New Roman" w:hAnsi="Times New Roman" w:cs="Times New Roman"/>
        </w:rPr>
        <w:t xml:space="preserve">T.C. </w:t>
      </w:r>
      <w:r w:rsidR="00E579E2" w:rsidRPr="00154115">
        <w:rPr>
          <w:rFonts w:ascii="Times New Roman" w:hAnsi="Times New Roman" w:cs="Times New Roman"/>
        </w:rPr>
        <w:t>Çevre ve Şehircilik Bakanlığı’nın, Çalık Rüzgar Enerjisi Üretim Ltd. Şti. yatırımı ile ilgili ÇED olumlu kararın</w:t>
      </w:r>
      <w:r w:rsidR="009B7967" w:rsidRPr="00154115">
        <w:rPr>
          <w:rFonts w:ascii="Times New Roman" w:hAnsi="Times New Roman" w:cs="Times New Roman"/>
        </w:rPr>
        <w:t xml:space="preserve">a </w:t>
      </w:r>
      <w:r w:rsidR="0040327B" w:rsidRPr="00154115">
        <w:rPr>
          <w:rFonts w:ascii="Times New Roman" w:hAnsi="Times New Roman" w:cs="Times New Roman"/>
        </w:rPr>
        <w:t>Karaburun Yurttaş davacılarının yaptığı</w:t>
      </w:r>
      <w:r w:rsidR="009B7967" w:rsidRPr="00154115">
        <w:rPr>
          <w:rFonts w:ascii="Times New Roman" w:hAnsi="Times New Roman" w:cs="Times New Roman"/>
        </w:rPr>
        <w:t xml:space="preserve"> itirazı haklı bulmuş</w:t>
      </w:r>
      <w:r w:rsidR="00E579E2" w:rsidRPr="00154115">
        <w:rPr>
          <w:rFonts w:ascii="Times New Roman" w:hAnsi="Times New Roman" w:cs="Times New Roman"/>
        </w:rPr>
        <w:t xml:space="preserve"> ve “ Ç</w:t>
      </w:r>
      <w:r w:rsidR="009B7967" w:rsidRPr="00154115">
        <w:rPr>
          <w:rFonts w:ascii="Times New Roman" w:hAnsi="Times New Roman" w:cs="Times New Roman"/>
        </w:rPr>
        <w:t>ED Olumlu” kararını iptal etmişti.</w:t>
      </w:r>
    </w:p>
    <w:p w:rsidR="00154115" w:rsidRPr="00154115" w:rsidRDefault="00154115" w:rsidP="00154115">
      <w:pPr>
        <w:spacing w:after="0" w:line="240" w:lineRule="auto"/>
        <w:jc w:val="both"/>
        <w:rPr>
          <w:rFonts w:ascii="Times New Roman" w:hAnsi="Times New Roman" w:cs="Times New Roman"/>
          <w:sz w:val="16"/>
          <w:szCs w:val="16"/>
        </w:rPr>
      </w:pPr>
    </w:p>
    <w:p w:rsidR="00E579E2" w:rsidRDefault="00D341CB"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Davayı kaybeden </w:t>
      </w:r>
      <w:r w:rsidR="009B7967" w:rsidRPr="00154115">
        <w:rPr>
          <w:rFonts w:ascii="Times New Roman" w:hAnsi="Times New Roman" w:cs="Times New Roman"/>
        </w:rPr>
        <w:t xml:space="preserve">T.C. </w:t>
      </w:r>
      <w:r w:rsidRPr="00154115">
        <w:rPr>
          <w:rFonts w:ascii="Times New Roman" w:hAnsi="Times New Roman" w:cs="Times New Roman"/>
        </w:rPr>
        <w:t>Çevre ve Şehircilik Bakanlığı</w:t>
      </w:r>
      <w:r w:rsidR="00FE53CA" w:rsidRPr="00154115">
        <w:rPr>
          <w:rFonts w:ascii="Times New Roman" w:hAnsi="Times New Roman" w:cs="Times New Roman"/>
        </w:rPr>
        <w:t xml:space="preserve"> ve müdahil şirket,</w:t>
      </w:r>
      <w:r w:rsidRPr="00154115">
        <w:rPr>
          <w:rFonts w:ascii="Times New Roman" w:hAnsi="Times New Roman" w:cs="Times New Roman"/>
        </w:rPr>
        <w:t xml:space="preserve"> Danıştay’a </w:t>
      </w:r>
      <w:r w:rsidR="009B7967" w:rsidRPr="00154115">
        <w:rPr>
          <w:rFonts w:ascii="Times New Roman" w:hAnsi="Times New Roman" w:cs="Times New Roman"/>
        </w:rPr>
        <w:t>temyiz başvurusunda bulunmuştu.</w:t>
      </w:r>
    </w:p>
    <w:p w:rsidR="00154115" w:rsidRPr="00154115" w:rsidRDefault="00154115" w:rsidP="00154115">
      <w:pPr>
        <w:spacing w:after="0" w:line="240" w:lineRule="auto"/>
        <w:jc w:val="both"/>
        <w:rPr>
          <w:rFonts w:ascii="Times New Roman" w:hAnsi="Times New Roman" w:cs="Times New Roman"/>
          <w:sz w:val="16"/>
          <w:szCs w:val="16"/>
        </w:rPr>
      </w:pPr>
    </w:p>
    <w:p w:rsidR="00FE53CA" w:rsidRDefault="007B4D70" w:rsidP="00154115">
      <w:pPr>
        <w:spacing w:after="0" w:line="240" w:lineRule="auto"/>
        <w:jc w:val="both"/>
        <w:rPr>
          <w:rFonts w:ascii="Times New Roman" w:hAnsi="Times New Roman" w:cs="Times New Roman"/>
        </w:rPr>
      </w:pPr>
      <w:r>
        <w:rPr>
          <w:rFonts w:ascii="Times New Roman" w:hAnsi="Times New Roman" w:cs="Times New Roman"/>
        </w:rPr>
        <w:t>Danıştay 14. Dairesi</w:t>
      </w:r>
      <w:r w:rsidR="009B7967" w:rsidRPr="00154115">
        <w:rPr>
          <w:rFonts w:ascii="Times New Roman" w:hAnsi="Times New Roman" w:cs="Times New Roman"/>
        </w:rPr>
        <w:t xml:space="preserve">; </w:t>
      </w:r>
      <w:r w:rsidR="00267920" w:rsidRPr="00154115">
        <w:rPr>
          <w:rFonts w:ascii="Times New Roman" w:hAnsi="Times New Roman" w:cs="Times New Roman"/>
        </w:rPr>
        <w:t xml:space="preserve"> </w:t>
      </w:r>
      <w:r w:rsidR="009B7967" w:rsidRPr="00154115">
        <w:rPr>
          <w:rFonts w:ascii="Times New Roman" w:hAnsi="Times New Roman" w:cs="Times New Roman"/>
        </w:rPr>
        <w:t>E</w:t>
      </w:r>
      <w:r w:rsidR="00C44A59" w:rsidRPr="00154115">
        <w:rPr>
          <w:rFonts w:ascii="Times New Roman" w:hAnsi="Times New Roman" w:cs="Times New Roman"/>
        </w:rPr>
        <w:t>vren</w:t>
      </w:r>
      <w:r w:rsidR="009B7967" w:rsidRPr="00154115">
        <w:rPr>
          <w:rFonts w:ascii="Times New Roman" w:hAnsi="Times New Roman" w:cs="Times New Roman"/>
        </w:rPr>
        <w:t>sel hukuk kurallarını hiçe sayarak</w:t>
      </w:r>
      <w:r w:rsidR="00C44A59" w:rsidRPr="00154115">
        <w:rPr>
          <w:rFonts w:ascii="Times New Roman" w:hAnsi="Times New Roman" w:cs="Times New Roman"/>
        </w:rPr>
        <w:t xml:space="preserve">, Bakanlığın </w:t>
      </w:r>
      <w:r w:rsidR="009B7967" w:rsidRPr="00154115">
        <w:rPr>
          <w:rFonts w:ascii="Times New Roman" w:hAnsi="Times New Roman" w:cs="Times New Roman"/>
        </w:rPr>
        <w:t>ve müdahil şirketin iddialarını</w:t>
      </w:r>
      <w:r w:rsidR="00C44A59" w:rsidRPr="00154115">
        <w:rPr>
          <w:rFonts w:ascii="Times New Roman" w:hAnsi="Times New Roman" w:cs="Times New Roman"/>
        </w:rPr>
        <w:t xml:space="preserve"> objektif </w:t>
      </w:r>
      <w:r w:rsidR="009B7967" w:rsidRPr="00154115">
        <w:rPr>
          <w:rFonts w:ascii="Times New Roman" w:hAnsi="Times New Roman" w:cs="Times New Roman"/>
        </w:rPr>
        <w:t>ve gerçekmiş, hukukun gereğiymiş gibi sunarak</w:t>
      </w:r>
      <w:r w:rsidR="00C44A59" w:rsidRPr="00154115">
        <w:rPr>
          <w:rFonts w:ascii="Times New Roman" w:hAnsi="Times New Roman" w:cs="Times New Roman"/>
        </w:rPr>
        <w:t xml:space="preserve"> yenileri geldiği için yürürlükten kalkmış bazı</w:t>
      </w:r>
      <w:r w:rsidR="009B7967" w:rsidRPr="00154115">
        <w:rPr>
          <w:rFonts w:ascii="Times New Roman" w:hAnsi="Times New Roman" w:cs="Times New Roman"/>
        </w:rPr>
        <w:t xml:space="preserve"> yönetmelik kurallarına sığınarak </w:t>
      </w:r>
      <w:r w:rsidR="0040327B" w:rsidRPr="00154115">
        <w:rPr>
          <w:rFonts w:ascii="Times New Roman" w:hAnsi="Times New Roman" w:cs="Times New Roman"/>
        </w:rPr>
        <w:t xml:space="preserve">ve farklı </w:t>
      </w:r>
      <w:r w:rsidR="00C44A59" w:rsidRPr="00154115">
        <w:rPr>
          <w:rFonts w:ascii="Times New Roman" w:hAnsi="Times New Roman" w:cs="Times New Roman"/>
        </w:rPr>
        <w:t>disiplin</w:t>
      </w:r>
      <w:r w:rsidR="0040327B" w:rsidRPr="00154115">
        <w:rPr>
          <w:rFonts w:ascii="Times New Roman" w:hAnsi="Times New Roman" w:cs="Times New Roman"/>
        </w:rPr>
        <w:t>lerden</w:t>
      </w:r>
      <w:r w:rsidR="00C44A59" w:rsidRPr="00154115">
        <w:rPr>
          <w:rFonts w:ascii="Times New Roman" w:hAnsi="Times New Roman" w:cs="Times New Roman"/>
        </w:rPr>
        <w:t xml:space="preserve"> bilim insanlarının hazırladığı “bilirkişi raporunu” soyut ve bir an</w:t>
      </w:r>
      <w:r w:rsidR="0040327B" w:rsidRPr="00154115">
        <w:rPr>
          <w:rFonts w:ascii="Times New Roman" w:hAnsi="Times New Roman" w:cs="Times New Roman"/>
        </w:rPr>
        <w:t xml:space="preserve">lamda güvenilmez diye göstermişti. </w:t>
      </w:r>
      <w:r w:rsidR="00C44A59" w:rsidRPr="00154115">
        <w:rPr>
          <w:rFonts w:ascii="Times New Roman" w:hAnsi="Times New Roman" w:cs="Times New Roman"/>
        </w:rPr>
        <w:t>Bu tavrın devamı olarak oy çokluğuyla, İzmir 5. İdare M</w:t>
      </w:r>
      <w:r w:rsidR="00C5654B" w:rsidRPr="00154115">
        <w:rPr>
          <w:rFonts w:ascii="Times New Roman" w:hAnsi="Times New Roman" w:cs="Times New Roman"/>
        </w:rPr>
        <w:t>ahkemesi’nin kararını bozarak, Bakanlığın “ÇED olum</w:t>
      </w:r>
      <w:r w:rsidR="0040327B" w:rsidRPr="00154115">
        <w:rPr>
          <w:rFonts w:ascii="Times New Roman" w:hAnsi="Times New Roman" w:cs="Times New Roman"/>
        </w:rPr>
        <w:t xml:space="preserve">lu” kararını geçerli ilan etmişti. Bu kararla, </w:t>
      </w:r>
      <w:r w:rsidR="009B7967" w:rsidRPr="00154115">
        <w:rPr>
          <w:rFonts w:ascii="Times New Roman" w:hAnsi="Times New Roman" w:cs="Times New Roman"/>
        </w:rPr>
        <w:t xml:space="preserve">Karaburun </w:t>
      </w:r>
      <w:r w:rsidR="00C5654B" w:rsidRPr="00154115">
        <w:rPr>
          <w:rFonts w:ascii="Times New Roman" w:hAnsi="Times New Roman" w:cs="Times New Roman"/>
        </w:rPr>
        <w:t>Yurtta</w:t>
      </w:r>
      <w:r w:rsidR="009B7967" w:rsidRPr="00154115">
        <w:rPr>
          <w:rFonts w:ascii="Times New Roman" w:hAnsi="Times New Roman" w:cs="Times New Roman"/>
        </w:rPr>
        <w:t>ş</w:t>
      </w:r>
      <w:r w:rsidR="00C5654B" w:rsidRPr="00154115">
        <w:rPr>
          <w:rFonts w:ascii="Times New Roman" w:hAnsi="Times New Roman" w:cs="Times New Roman"/>
        </w:rPr>
        <w:t xml:space="preserve"> davacılarına tüm mahkeme masraflarını yükleyerek, “karar düzeltme istemine ka</w:t>
      </w:r>
      <w:r w:rsidR="0040327B" w:rsidRPr="00154115">
        <w:rPr>
          <w:rFonts w:ascii="Times New Roman" w:hAnsi="Times New Roman" w:cs="Times New Roman"/>
        </w:rPr>
        <w:t>palı olarak” davayı sonlandırmıştı.</w:t>
      </w:r>
    </w:p>
    <w:p w:rsidR="00154115" w:rsidRPr="00154115" w:rsidRDefault="00154115" w:rsidP="00154115">
      <w:pPr>
        <w:spacing w:after="0" w:line="240" w:lineRule="auto"/>
        <w:jc w:val="both"/>
        <w:rPr>
          <w:rFonts w:ascii="Times New Roman" w:hAnsi="Times New Roman" w:cs="Times New Roman"/>
          <w:sz w:val="16"/>
          <w:szCs w:val="16"/>
        </w:rPr>
      </w:pPr>
    </w:p>
    <w:p w:rsidR="009B7967" w:rsidRDefault="009B7967" w:rsidP="00154115">
      <w:pPr>
        <w:spacing w:after="0" w:line="240" w:lineRule="auto"/>
        <w:jc w:val="both"/>
        <w:rPr>
          <w:rFonts w:ascii="Times New Roman" w:hAnsi="Times New Roman" w:cs="Times New Roman"/>
        </w:rPr>
      </w:pPr>
      <w:r w:rsidRPr="00154115">
        <w:rPr>
          <w:rFonts w:ascii="Times New Roman" w:hAnsi="Times New Roman" w:cs="Times New Roman"/>
        </w:rPr>
        <w:t>Bu karar daha çıkmadan, türbin inşa</w:t>
      </w:r>
      <w:r w:rsidR="00385803" w:rsidRPr="00154115">
        <w:rPr>
          <w:rFonts w:ascii="Times New Roman" w:hAnsi="Times New Roman" w:cs="Times New Roman"/>
        </w:rPr>
        <w:t xml:space="preserve">atına başlayan </w:t>
      </w:r>
      <w:r w:rsidR="0040327B" w:rsidRPr="00154115">
        <w:rPr>
          <w:rFonts w:ascii="Times New Roman" w:hAnsi="Times New Roman" w:cs="Times New Roman"/>
        </w:rPr>
        <w:t xml:space="preserve">Çalık </w:t>
      </w:r>
      <w:proofErr w:type="gramStart"/>
      <w:r w:rsidR="0040327B" w:rsidRPr="00154115">
        <w:rPr>
          <w:rFonts w:ascii="Times New Roman" w:hAnsi="Times New Roman" w:cs="Times New Roman"/>
        </w:rPr>
        <w:t>Rüzgar</w:t>
      </w:r>
      <w:proofErr w:type="gramEnd"/>
      <w:r w:rsidR="0040327B" w:rsidRPr="00154115">
        <w:rPr>
          <w:rFonts w:ascii="Times New Roman" w:hAnsi="Times New Roman" w:cs="Times New Roman"/>
        </w:rPr>
        <w:t xml:space="preserve"> Enerjisi Üretim Ltd. Şti ise, </w:t>
      </w:r>
      <w:r w:rsidRPr="00154115">
        <w:rPr>
          <w:rFonts w:ascii="Times New Roman" w:hAnsi="Times New Roman" w:cs="Times New Roman"/>
        </w:rPr>
        <w:t>gelecek kararı bil</w:t>
      </w:r>
      <w:r w:rsidR="00385803" w:rsidRPr="00154115">
        <w:rPr>
          <w:rFonts w:ascii="Times New Roman" w:hAnsi="Times New Roman" w:cs="Times New Roman"/>
        </w:rPr>
        <w:t xml:space="preserve">iyormuş gibi işlerini tamamlayarak </w:t>
      </w:r>
      <w:r w:rsidR="0040327B" w:rsidRPr="00154115">
        <w:rPr>
          <w:rFonts w:ascii="Times New Roman" w:hAnsi="Times New Roman" w:cs="Times New Roman"/>
        </w:rPr>
        <w:t xml:space="preserve">üretime geçmişti. </w:t>
      </w:r>
    </w:p>
    <w:p w:rsidR="00154115" w:rsidRPr="00154115" w:rsidRDefault="00154115" w:rsidP="00154115">
      <w:pPr>
        <w:spacing w:after="0" w:line="240" w:lineRule="auto"/>
        <w:jc w:val="both"/>
        <w:rPr>
          <w:rFonts w:ascii="Times New Roman" w:hAnsi="Times New Roman" w:cs="Times New Roman"/>
          <w:sz w:val="16"/>
          <w:szCs w:val="16"/>
        </w:rPr>
      </w:pPr>
    </w:p>
    <w:p w:rsidR="00C5654B" w:rsidRPr="00154115" w:rsidRDefault="009B7967"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Danıştay 14. Dairesi üyesi bir </w:t>
      </w:r>
      <w:r w:rsidR="00C5654B" w:rsidRPr="00154115">
        <w:rPr>
          <w:rFonts w:ascii="Times New Roman" w:hAnsi="Times New Roman" w:cs="Times New Roman"/>
        </w:rPr>
        <w:t>yargıç ise karara muhal</w:t>
      </w:r>
      <w:r w:rsidRPr="00154115">
        <w:rPr>
          <w:rFonts w:ascii="Times New Roman" w:hAnsi="Times New Roman" w:cs="Times New Roman"/>
        </w:rPr>
        <w:t>if kalarak</w:t>
      </w:r>
      <w:r w:rsidR="00C5654B" w:rsidRPr="00154115">
        <w:rPr>
          <w:rFonts w:ascii="Times New Roman" w:hAnsi="Times New Roman" w:cs="Times New Roman"/>
        </w:rPr>
        <w:t>;</w:t>
      </w:r>
    </w:p>
    <w:p w:rsidR="00154115" w:rsidRDefault="00C5654B" w:rsidP="00154115">
      <w:pPr>
        <w:spacing w:after="0" w:line="240" w:lineRule="auto"/>
        <w:jc w:val="both"/>
        <w:rPr>
          <w:rFonts w:ascii="Times New Roman" w:hAnsi="Times New Roman" w:cs="Times New Roman"/>
        </w:rPr>
      </w:pPr>
      <w:r w:rsidRPr="00154115">
        <w:rPr>
          <w:rFonts w:ascii="Times New Roman" w:hAnsi="Times New Roman" w:cs="Times New Roman"/>
        </w:rPr>
        <w:t>“İdare ve vergi mahkemelerince verilen kararların temyizen incelenerek bozulabilmesi için, 2577 sayılı İdari Yargılama Usulü Kanununun 49. maddesinin birinci fıkrasında belirtilen nedenlerin bulunması gerekmektedir. Temyiz dilekçesinde öne sürülen hususlar, söz konusu maddede yazılı nedenlerden hiçbirisine uymadığından, istemin reddi ile temyiz edilen Mahkeme kararının onanması gerektiği görüşü ile aksi yöndeki çoğunluk kararına katılmıyorum.”</w:t>
      </w:r>
      <w:r w:rsidR="009B7967" w:rsidRPr="00154115">
        <w:rPr>
          <w:rFonts w:ascii="Times New Roman" w:hAnsi="Times New Roman" w:cs="Times New Roman"/>
        </w:rPr>
        <w:t xml:space="preserve"> d</w:t>
      </w:r>
      <w:r w:rsidRPr="00154115">
        <w:rPr>
          <w:rFonts w:ascii="Times New Roman" w:hAnsi="Times New Roman" w:cs="Times New Roman"/>
        </w:rPr>
        <w:t>iyerek, bu alınan hu</w:t>
      </w:r>
      <w:r w:rsidR="009B7967" w:rsidRPr="00154115">
        <w:rPr>
          <w:rFonts w:ascii="Times New Roman" w:hAnsi="Times New Roman" w:cs="Times New Roman"/>
        </w:rPr>
        <w:t>kuk dışı karara karşı</w:t>
      </w:r>
      <w:r w:rsidR="0040327B" w:rsidRPr="00154115">
        <w:rPr>
          <w:rFonts w:ascii="Times New Roman" w:hAnsi="Times New Roman" w:cs="Times New Roman"/>
        </w:rPr>
        <w:t xml:space="preserve"> şerhini koymuştu</w:t>
      </w:r>
      <w:r w:rsidR="009B7967" w:rsidRPr="00154115">
        <w:rPr>
          <w:rFonts w:ascii="Times New Roman" w:hAnsi="Times New Roman" w:cs="Times New Roman"/>
        </w:rPr>
        <w:t>.</w:t>
      </w:r>
    </w:p>
    <w:p w:rsidR="000A4C01" w:rsidRPr="00154115" w:rsidRDefault="009B7967"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 </w:t>
      </w:r>
    </w:p>
    <w:p w:rsidR="000A4C01" w:rsidRPr="00154115" w:rsidRDefault="0040327B"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Bu noktada </w:t>
      </w:r>
      <w:r w:rsidR="000A4C01" w:rsidRPr="00154115">
        <w:rPr>
          <w:rFonts w:ascii="Times New Roman" w:hAnsi="Times New Roman" w:cs="Times New Roman"/>
        </w:rPr>
        <w:t>“</w:t>
      </w:r>
      <w:r w:rsidR="009B7967" w:rsidRPr="00154115">
        <w:rPr>
          <w:rFonts w:ascii="Times New Roman" w:hAnsi="Times New Roman" w:cs="Times New Roman"/>
        </w:rPr>
        <w:t>Karaburun Yurttaş D</w:t>
      </w:r>
      <w:r w:rsidR="000A4C01" w:rsidRPr="00154115">
        <w:rPr>
          <w:rFonts w:ascii="Times New Roman" w:hAnsi="Times New Roman" w:cs="Times New Roman"/>
        </w:rPr>
        <w:t>avacıları”</w:t>
      </w:r>
      <w:r w:rsidR="009B7967" w:rsidRPr="00154115">
        <w:rPr>
          <w:rFonts w:ascii="Times New Roman" w:hAnsi="Times New Roman" w:cs="Times New Roman"/>
        </w:rPr>
        <w:t xml:space="preserve"> olarak</w:t>
      </w:r>
      <w:r w:rsidR="000A4C01" w:rsidRPr="00154115">
        <w:rPr>
          <w:rFonts w:ascii="Times New Roman" w:hAnsi="Times New Roman" w:cs="Times New Roman"/>
        </w:rPr>
        <w:t>, ülke çevre mücadelesine bir işaret düşmek amacıyla ve haklı olduğumuzu bilmekten doğan inanç ile hukuk mücadelesine devam etmeye karar vererek, Anayasa Mahkemesine</w:t>
      </w:r>
      <w:r w:rsidR="000B6065" w:rsidRPr="00154115">
        <w:rPr>
          <w:rFonts w:ascii="Times New Roman" w:hAnsi="Times New Roman" w:cs="Times New Roman"/>
        </w:rPr>
        <w:t xml:space="preserve">, 18.07.2016 tarihinde </w:t>
      </w:r>
      <w:r w:rsidR="000A4C01" w:rsidRPr="00154115">
        <w:rPr>
          <w:rFonts w:ascii="Times New Roman" w:hAnsi="Times New Roman" w:cs="Times New Roman"/>
        </w:rPr>
        <w:t>birey</w:t>
      </w:r>
      <w:r w:rsidRPr="00154115">
        <w:rPr>
          <w:rFonts w:ascii="Times New Roman" w:hAnsi="Times New Roman" w:cs="Times New Roman"/>
        </w:rPr>
        <w:t xml:space="preserve">sel başvuru hakkımızı kullanmıştık. </w:t>
      </w:r>
    </w:p>
    <w:p w:rsidR="000B6065" w:rsidRDefault="000B6065"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Anayasa Mahkemesi konuyu tüm yönleriyle, sadece bizim iddialarımız ve karşı tarafın iddiaları değil, mevcut tüm yasal mevzuat ve temel </w:t>
      </w:r>
      <w:r w:rsidR="00C57417" w:rsidRPr="00154115">
        <w:rPr>
          <w:rFonts w:ascii="Times New Roman" w:hAnsi="Times New Roman" w:cs="Times New Roman"/>
        </w:rPr>
        <w:t>h</w:t>
      </w:r>
      <w:r w:rsidRPr="00154115">
        <w:rPr>
          <w:rFonts w:ascii="Times New Roman" w:hAnsi="Times New Roman" w:cs="Times New Roman"/>
        </w:rPr>
        <w:t>ak ve hürriyetleri de</w:t>
      </w:r>
      <w:r w:rsidR="00C57417" w:rsidRPr="00154115">
        <w:rPr>
          <w:rFonts w:ascii="Times New Roman" w:hAnsi="Times New Roman" w:cs="Times New Roman"/>
        </w:rPr>
        <w:t xml:space="preserve"> kapsayan bir detaylı değerlendirmeye alarak aşağıda temel noktal</w:t>
      </w:r>
      <w:r w:rsidR="0040327B" w:rsidRPr="00154115">
        <w:rPr>
          <w:rFonts w:ascii="Times New Roman" w:hAnsi="Times New Roman" w:cs="Times New Roman"/>
        </w:rPr>
        <w:t>arını gösterdiğimiz kararı almıştır.</w:t>
      </w:r>
    </w:p>
    <w:p w:rsidR="00154115" w:rsidRPr="00154115" w:rsidRDefault="00154115" w:rsidP="00154115">
      <w:pPr>
        <w:spacing w:after="0" w:line="240" w:lineRule="auto"/>
        <w:jc w:val="both"/>
        <w:rPr>
          <w:rFonts w:ascii="Times New Roman" w:hAnsi="Times New Roman" w:cs="Times New Roman"/>
          <w:sz w:val="16"/>
          <w:szCs w:val="16"/>
        </w:rPr>
      </w:pPr>
    </w:p>
    <w:p w:rsidR="00AD4144" w:rsidRPr="00154115" w:rsidRDefault="00AD4144" w:rsidP="00154115">
      <w:pPr>
        <w:spacing w:after="0" w:line="240" w:lineRule="auto"/>
        <w:jc w:val="both"/>
        <w:rPr>
          <w:rFonts w:ascii="Times New Roman" w:hAnsi="Times New Roman" w:cs="Times New Roman"/>
        </w:rPr>
      </w:pPr>
      <w:r w:rsidRPr="00154115">
        <w:rPr>
          <w:rFonts w:ascii="Times New Roman" w:hAnsi="Times New Roman" w:cs="Times New Roman"/>
        </w:rPr>
        <w:t>ANAYASA MAHKEMESİ,</w:t>
      </w:r>
    </w:p>
    <w:p w:rsidR="00C57417" w:rsidRPr="00154115" w:rsidRDefault="00C57417"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 </w:t>
      </w:r>
      <w:proofErr w:type="gramStart"/>
      <w:r w:rsidRPr="00154115">
        <w:rPr>
          <w:rFonts w:ascii="Times New Roman" w:hAnsi="Times New Roman" w:cs="Times New Roman"/>
        </w:rPr>
        <w:t>başvurucular</w:t>
      </w:r>
      <w:proofErr w:type="gramEnd"/>
      <w:r w:rsidRPr="00154115">
        <w:rPr>
          <w:rFonts w:ascii="Times New Roman" w:hAnsi="Times New Roman" w:cs="Times New Roman"/>
        </w:rPr>
        <w:t xml:space="preserve"> yönünden gerekçeli karar hakkının ihlal edildiğine ilişkin iddianın KABUL EDİLEBİLİR OLDUĞUNA,</w:t>
      </w:r>
    </w:p>
    <w:p w:rsidR="00C57417" w:rsidRPr="00154115" w:rsidRDefault="00C57417" w:rsidP="00154115">
      <w:pPr>
        <w:spacing w:after="0" w:line="240" w:lineRule="auto"/>
        <w:jc w:val="both"/>
        <w:rPr>
          <w:rFonts w:ascii="Times New Roman" w:hAnsi="Times New Roman" w:cs="Times New Roman"/>
        </w:rPr>
      </w:pPr>
      <w:r w:rsidRPr="00154115">
        <w:rPr>
          <w:rFonts w:ascii="Times New Roman" w:hAnsi="Times New Roman" w:cs="Times New Roman"/>
        </w:rPr>
        <w:t>“... Anayasa’nın 36. maddesinde güvence altına alınan gerekçeli karar hakkının İHLAL EDİLDİĞİNE,</w:t>
      </w:r>
    </w:p>
    <w:p w:rsidR="00C57417" w:rsidRPr="00154115" w:rsidRDefault="00AD4144"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 “..</w:t>
      </w:r>
      <w:r w:rsidR="00C57417" w:rsidRPr="00154115">
        <w:rPr>
          <w:rFonts w:ascii="Times New Roman" w:hAnsi="Times New Roman" w:cs="Times New Roman"/>
        </w:rPr>
        <w:t>. Kararın bir örneğinin gerekçeli karar hakkının ihlalinin sonuçlarının ortadan kaldırılması için yeniden yargılama yapılmak üzere D</w:t>
      </w:r>
      <w:r w:rsidRPr="00154115">
        <w:rPr>
          <w:rFonts w:ascii="Times New Roman" w:hAnsi="Times New Roman" w:cs="Times New Roman"/>
        </w:rPr>
        <w:t>anıştay Altıncı Dairesine (</w:t>
      </w:r>
      <w:r w:rsidR="00C57417" w:rsidRPr="00154115">
        <w:rPr>
          <w:rFonts w:ascii="Times New Roman" w:hAnsi="Times New Roman" w:cs="Times New Roman"/>
        </w:rPr>
        <w:t>Danıştay Ondördüncü Dairesinin kapatılması nedeniyle bu Dairenin görevinde olan uyuşmazlıklardan doğan davaları ve temyiz başvuruları</w:t>
      </w:r>
      <w:r w:rsidRPr="00154115">
        <w:rPr>
          <w:rFonts w:ascii="Times New Roman" w:hAnsi="Times New Roman" w:cs="Times New Roman"/>
        </w:rPr>
        <w:t>nı çözümlemekle görevlendirilen)</w:t>
      </w:r>
      <w:r w:rsidR="00385803" w:rsidRPr="00154115">
        <w:rPr>
          <w:rFonts w:ascii="Times New Roman" w:hAnsi="Times New Roman" w:cs="Times New Roman"/>
        </w:rPr>
        <w:t xml:space="preserve"> GÖNDERİLMESİNE</w:t>
      </w:r>
    </w:p>
    <w:p w:rsidR="00C57417" w:rsidRPr="00154115" w:rsidRDefault="00C57417"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 Ve Mahkeme masraflarının </w:t>
      </w:r>
      <w:r w:rsidR="00385803" w:rsidRPr="00154115">
        <w:rPr>
          <w:rFonts w:ascii="Times New Roman" w:hAnsi="Times New Roman" w:cs="Times New Roman"/>
        </w:rPr>
        <w:t xml:space="preserve">Karaburun </w:t>
      </w:r>
      <w:r w:rsidRPr="00154115">
        <w:rPr>
          <w:rFonts w:ascii="Times New Roman" w:hAnsi="Times New Roman" w:cs="Times New Roman"/>
        </w:rPr>
        <w:t xml:space="preserve">Yurttaş davacılarından tahsil edilmesi kararının </w:t>
      </w:r>
      <w:r w:rsidR="002A099C" w:rsidRPr="00154115">
        <w:rPr>
          <w:rFonts w:ascii="Times New Roman" w:hAnsi="Times New Roman" w:cs="Times New Roman"/>
        </w:rPr>
        <w:t>KALDIRILMASI yönünde karar verilmesine,</w:t>
      </w:r>
    </w:p>
    <w:p w:rsidR="00AD4144" w:rsidRPr="00154115" w:rsidRDefault="00AD4144" w:rsidP="00154115">
      <w:pPr>
        <w:spacing w:after="0" w:line="240" w:lineRule="auto"/>
        <w:jc w:val="both"/>
        <w:rPr>
          <w:rFonts w:ascii="Times New Roman" w:hAnsi="Times New Roman" w:cs="Times New Roman"/>
        </w:rPr>
      </w:pPr>
      <w:r w:rsidRPr="00154115">
        <w:rPr>
          <w:rFonts w:ascii="Times New Roman" w:hAnsi="Times New Roman" w:cs="Times New Roman"/>
        </w:rPr>
        <w:t>OY BİRLİĞİ İLE KARAR VERDİ.”</w:t>
      </w:r>
    </w:p>
    <w:p w:rsidR="00AA727F" w:rsidRPr="00154115" w:rsidRDefault="00EB4351" w:rsidP="00154115">
      <w:pPr>
        <w:spacing w:after="0" w:line="240" w:lineRule="auto"/>
        <w:jc w:val="both"/>
        <w:rPr>
          <w:rFonts w:ascii="Times New Roman" w:hAnsi="Times New Roman" w:cs="Times New Roman"/>
        </w:rPr>
      </w:pPr>
      <w:r w:rsidRPr="00154115">
        <w:rPr>
          <w:rFonts w:ascii="Times New Roman" w:hAnsi="Times New Roman" w:cs="Times New Roman"/>
        </w:rPr>
        <w:t>Bu AYM kara</w:t>
      </w:r>
      <w:r w:rsidR="0040327B" w:rsidRPr="00154115">
        <w:rPr>
          <w:rFonts w:ascii="Times New Roman" w:hAnsi="Times New Roman" w:cs="Times New Roman"/>
        </w:rPr>
        <w:t xml:space="preserve">rı sonrası, Danıştay 6. Dairesi; </w:t>
      </w:r>
      <w:r w:rsidRPr="00154115">
        <w:rPr>
          <w:rFonts w:ascii="Times New Roman" w:hAnsi="Times New Roman" w:cs="Times New Roman"/>
        </w:rPr>
        <w:t xml:space="preserve"> Esas </w:t>
      </w:r>
      <w:proofErr w:type="gramStart"/>
      <w:r w:rsidRPr="00154115">
        <w:rPr>
          <w:rFonts w:ascii="Times New Roman" w:hAnsi="Times New Roman" w:cs="Times New Roman"/>
        </w:rPr>
        <w:t>No : 2020</w:t>
      </w:r>
      <w:proofErr w:type="gramEnd"/>
      <w:r w:rsidRPr="00154115">
        <w:rPr>
          <w:rFonts w:ascii="Times New Roman" w:hAnsi="Times New Roman" w:cs="Times New Roman"/>
        </w:rPr>
        <w:t>/10746 Karar No</w:t>
      </w:r>
      <w:r w:rsidR="0040327B" w:rsidRPr="00154115">
        <w:rPr>
          <w:rFonts w:ascii="Times New Roman" w:hAnsi="Times New Roman" w:cs="Times New Roman"/>
        </w:rPr>
        <w:t xml:space="preserve"> : 2020/13387 numaralı kararıyla</w:t>
      </w:r>
      <w:r w:rsidRPr="00154115">
        <w:rPr>
          <w:rFonts w:ascii="Times New Roman" w:hAnsi="Times New Roman" w:cs="Times New Roman"/>
        </w:rPr>
        <w:t xml:space="preserve">, AYM kararına uydu ve </w:t>
      </w:r>
      <w:r w:rsidR="00AA727F" w:rsidRPr="00154115">
        <w:rPr>
          <w:rFonts w:ascii="Times New Roman" w:hAnsi="Times New Roman" w:cs="Times New Roman"/>
        </w:rPr>
        <w:t>;</w:t>
      </w:r>
    </w:p>
    <w:p w:rsidR="00AA727F" w:rsidRPr="00154115" w:rsidRDefault="00AA727F"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 Açıklanan nedenlerle;</w:t>
      </w:r>
    </w:p>
    <w:p w:rsidR="00AA727F" w:rsidRPr="00154115" w:rsidRDefault="00AA727F"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 1. Davalı idare ile davalı yanında müdahilin temyiz istemlerinin reddine,</w:t>
      </w:r>
    </w:p>
    <w:p w:rsidR="00AA727F" w:rsidRPr="00154115" w:rsidRDefault="00AA727F"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 2. Dava konusu işlemin yukarıda özetlenen gerekçeyle iptali yolundaki İzmir 5. İdare Mahkemesinin 22/10/2015 tarih ve E:2015/403, K:2015/1646 sayılı temyize k</w:t>
      </w:r>
      <w:r w:rsidR="008B7C85" w:rsidRPr="00154115">
        <w:rPr>
          <w:rFonts w:ascii="Times New Roman" w:hAnsi="Times New Roman" w:cs="Times New Roman"/>
        </w:rPr>
        <w:t>onu kararı……………………..</w:t>
      </w:r>
      <w:r w:rsidRPr="00154115">
        <w:rPr>
          <w:rFonts w:ascii="Times New Roman" w:hAnsi="Times New Roman" w:cs="Times New Roman"/>
        </w:rPr>
        <w:t xml:space="preserve"> 2577 </w:t>
      </w:r>
      <w:r w:rsidRPr="00154115">
        <w:rPr>
          <w:rFonts w:ascii="Times New Roman" w:hAnsi="Times New Roman" w:cs="Times New Roman"/>
        </w:rPr>
        <w:lastRenderedPageBreak/>
        <w:t>sayılı İdari Yargılama Usulü Kanununun 49. maddesinde sayılan bozma nedenlerinden hiçbirisi bulunmadığından anılan Mahkeme kararının ONANMASINA,</w:t>
      </w:r>
    </w:p>
    <w:p w:rsidR="00AA727F" w:rsidRPr="00154115" w:rsidRDefault="00AA727F"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 3. Temyiz giderlerinin istemde bulunanlar üzerinde bırakılmasına,</w:t>
      </w:r>
    </w:p>
    <w:p w:rsidR="00AA727F" w:rsidRDefault="00AA727F"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 4. 2577 sayılı Kanun'un 20/A maddesinin ikinci fıkrasının (i) bendi uyarınca kesin olarak (karar düzeltme yolu kapalı olmak üzere), </w:t>
      </w:r>
      <w:proofErr w:type="gramStart"/>
      <w:r w:rsidRPr="00154115">
        <w:rPr>
          <w:rFonts w:ascii="Times New Roman" w:hAnsi="Times New Roman" w:cs="Times New Roman"/>
        </w:rPr>
        <w:t>22/12/2020</w:t>
      </w:r>
      <w:proofErr w:type="gramEnd"/>
      <w:r w:rsidRPr="00154115">
        <w:rPr>
          <w:rFonts w:ascii="Times New Roman" w:hAnsi="Times New Roman" w:cs="Times New Roman"/>
        </w:rPr>
        <w:t xml:space="preserve"> tarihinde oyçokluğuyla karar verdi.</w:t>
      </w:r>
    </w:p>
    <w:p w:rsidR="00154115" w:rsidRPr="00154115" w:rsidRDefault="00154115" w:rsidP="00154115">
      <w:pPr>
        <w:spacing w:after="0" w:line="240" w:lineRule="auto"/>
        <w:jc w:val="both"/>
        <w:rPr>
          <w:rFonts w:ascii="Times New Roman" w:hAnsi="Times New Roman" w:cs="Times New Roman"/>
        </w:rPr>
      </w:pPr>
    </w:p>
    <w:p w:rsidR="008A2EEC" w:rsidRDefault="007B4D70"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Çalık Rüzgar Enerjisi Üretim Ltd. Şti. Sarpıncık RES </w:t>
      </w:r>
      <w:proofErr w:type="gramStart"/>
      <w:r w:rsidRPr="00154115">
        <w:rPr>
          <w:rFonts w:ascii="Times New Roman" w:hAnsi="Times New Roman" w:cs="Times New Roman"/>
        </w:rPr>
        <w:t>Projesi  ÇED</w:t>
      </w:r>
      <w:proofErr w:type="gramEnd"/>
      <w:r w:rsidRPr="00154115">
        <w:rPr>
          <w:rFonts w:ascii="Times New Roman" w:hAnsi="Times New Roman" w:cs="Times New Roman"/>
        </w:rPr>
        <w:t xml:space="preserve"> raporunun iptali üzerinden bir hukuk mücadelesine çıkarken </w:t>
      </w:r>
      <w:r w:rsidR="00385803" w:rsidRPr="00154115">
        <w:rPr>
          <w:rFonts w:ascii="Times New Roman" w:hAnsi="Times New Roman" w:cs="Times New Roman"/>
        </w:rPr>
        <w:t xml:space="preserve">Karaburun </w:t>
      </w:r>
      <w:r>
        <w:rPr>
          <w:rFonts w:ascii="Times New Roman" w:hAnsi="Times New Roman" w:cs="Times New Roman"/>
        </w:rPr>
        <w:t>Yurttaş davacıları olarak amacımız</w:t>
      </w:r>
      <w:r w:rsidR="00385803" w:rsidRPr="00154115">
        <w:rPr>
          <w:rFonts w:ascii="Times New Roman" w:hAnsi="Times New Roman" w:cs="Times New Roman"/>
        </w:rPr>
        <w:t xml:space="preserve">; </w:t>
      </w:r>
      <w:r w:rsidR="00E86E1E" w:rsidRPr="00154115">
        <w:rPr>
          <w:rFonts w:ascii="Times New Roman" w:hAnsi="Times New Roman" w:cs="Times New Roman"/>
        </w:rPr>
        <w:t xml:space="preserve"> Yarımada geneline yayılan ve 5’er,  10’ar Türbin’e ayrı ayrı verilen ÇED olumlu kararlarında, şu anda 150 adet civarındaki olan türbinlerin ve 100 km. den fa</w:t>
      </w:r>
      <w:r w:rsidR="00154115" w:rsidRPr="00154115">
        <w:rPr>
          <w:rFonts w:ascii="Times New Roman" w:hAnsi="Times New Roman" w:cs="Times New Roman"/>
        </w:rPr>
        <w:t xml:space="preserve">zla servis yollarının, ÖÇKB ilan edilen </w:t>
      </w:r>
      <w:r w:rsidR="00E86E1E" w:rsidRPr="00154115">
        <w:rPr>
          <w:rFonts w:ascii="Times New Roman" w:hAnsi="Times New Roman" w:cs="Times New Roman"/>
        </w:rPr>
        <w:t xml:space="preserve"> Karaburun Yarımadası ekosistemi üzerindeki olumsuz kümülatif</w:t>
      </w:r>
      <w:r w:rsidR="00154115" w:rsidRPr="00154115">
        <w:rPr>
          <w:rFonts w:ascii="Times New Roman" w:hAnsi="Times New Roman" w:cs="Times New Roman"/>
        </w:rPr>
        <w:t xml:space="preserve"> </w:t>
      </w:r>
      <w:r w:rsidR="00892628" w:rsidRPr="00154115">
        <w:rPr>
          <w:rFonts w:ascii="Times New Roman" w:hAnsi="Times New Roman" w:cs="Times New Roman"/>
        </w:rPr>
        <w:t>etkisinin mutlaka göz önünde bulundurulmasını</w:t>
      </w:r>
      <w:r w:rsidR="00E86E1E" w:rsidRPr="00154115">
        <w:rPr>
          <w:rFonts w:ascii="Times New Roman" w:hAnsi="Times New Roman" w:cs="Times New Roman"/>
        </w:rPr>
        <w:t xml:space="preserve"> sağlamaktı.</w:t>
      </w:r>
    </w:p>
    <w:p w:rsidR="00154115" w:rsidRPr="00154115" w:rsidRDefault="00154115" w:rsidP="00154115">
      <w:pPr>
        <w:spacing w:after="0" w:line="240" w:lineRule="auto"/>
        <w:jc w:val="both"/>
        <w:rPr>
          <w:rFonts w:ascii="Times New Roman" w:hAnsi="Times New Roman" w:cs="Times New Roman"/>
          <w:sz w:val="16"/>
          <w:szCs w:val="16"/>
        </w:rPr>
      </w:pPr>
    </w:p>
    <w:p w:rsidR="008B7C85" w:rsidRDefault="00385803" w:rsidP="00154115">
      <w:pPr>
        <w:spacing w:after="0" w:line="240" w:lineRule="auto"/>
        <w:jc w:val="both"/>
        <w:rPr>
          <w:rFonts w:ascii="Times New Roman" w:hAnsi="Times New Roman" w:cs="Times New Roman"/>
        </w:rPr>
      </w:pPr>
      <w:r w:rsidRPr="00154115">
        <w:rPr>
          <w:rFonts w:ascii="Times New Roman" w:hAnsi="Times New Roman" w:cs="Times New Roman"/>
        </w:rPr>
        <w:t>Karaburun Yarımadası’nda m</w:t>
      </w:r>
      <w:r w:rsidR="00880BD4" w:rsidRPr="00154115">
        <w:rPr>
          <w:rFonts w:ascii="Times New Roman" w:hAnsi="Times New Roman" w:cs="Times New Roman"/>
        </w:rPr>
        <w:t>eralara, orman alanlarına, zeytinliklerin ve köylerin kıyısına kadar yapılan türbinler, bugün yerel halkın yaşam hakkını ve ekonomik faaliyetlerini tehdit ediyor.</w:t>
      </w:r>
      <w:r w:rsidRPr="00154115">
        <w:rPr>
          <w:rFonts w:ascii="Times New Roman" w:hAnsi="Times New Roman" w:cs="Times New Roman"/>
        </w:rPr>
        <w:t xml:space="preserve"> </w:t>
      </w:r>
      <w:r w:rsidR="00892628" w:rsidRPr="00154115">
        <w:rPr>
          <w:rFonts w:ascii="Times New Roman" w:hAnsi="Times New Roman" w:cs="Times New Roman"/>
        </w:rPr>
        <w:t xml:space="preserve">Sadece türbinlere ulaşım için, </w:t>
      </w:r>
      <w:r w:rsidR="002D3C26" w:rsidRPr="00154115">
        <w:rPr>
          <w:rFonts w:ascii="Times New Roman" w:hAnsi="Times New Roman" w:cs="Times New Roman"/>
        </w:rPr>
        <w:t>6 metre genişliğinde 100</w:t>
      </w:r>
      <w:r w:rsidR="007B4D70">
        <w:rPr>
          <w:rFonts w:ascii="Times New Roman" w:hAnsi="Times New Roman" w:cs="Times New Roman"/>
        </w:rPr>
        <w:t xml:space="preserve"> </w:t>
      </w:r>
      <w:r w:rsidR="002D3C26" w:rsidRPr="00154115">
        <w:rPr>
          <w:rFonts w:ascii="Times New Roman" w:hAnsi="Times New Roman" w:cs="Times New Roman"/>
        </w:rPr>
        <w:t>km dolayında servis yolu yapılarak, karbon yutağı işlevi gören 600.000 metrekare orman ve frigana yok edildi.</w:t>
      </w:r>
      <w:r w:rsidR="00880BD4" w:rsidRPr="00154115">
        <w:rPr>
          <w:rFonts w:ascii="Times New Roman" w:hAnsi="Times New Roman" w:cs="Times New Roman"/>
        </w:rPr>
        <w:t xml:space="preserve"> Toprak servis yollarında </w:t>
      </w:r>
      <w:r w:rsidR="008B7C85" w:rsidRPr="00154115">
        <w:rPr>
          <w:rFonts w:ascii="Times New Roman" w:hAnsi="Times New Roman" w:cs="Times New Roman"/>
        </w:rPr>
        <w:t>her gün</w:t>
      </w:r>
      <w:r w:rsidR="00880BD4" w:rsidRPr="00154115">
        <w:rPr>
          <w:rFonts w:ascii="Times New Roman" w:hAnsi="Times New Roman" w:cs="Times New Roman"/>
        </w:rPr>
        <w:t xml:space="preserve"> türbinlerin bakımı vb. nedenlerle gidip gelen ve yoğun to</w:t>
      </w:r>
      <w:r w:rsidRPr="00154115">
        <w:rPr>
          <w:rFonts w:ascii="Times New Roman" w:hAnsi="Times New Roman" w:cs="Times New Roman"/>
        </w:rPr>
        <w:t>z yağdıran şirket araçları, makiliklerin</w:t>
      </w:r>
      <w:r w:rsidR="00880BD4" w:rsidRPr="00154115">
        <w:rPr>
          <w:rFonts w:ascii="Times New Roman" w:hAnsi="Times New Roman" w:cs="Times New Roman"/>
        </w:rPr>
        <w:t xml:space="preserve"> ve zeytin ağaçlarının </w:t>
      </w:r>
      <w:r w:rsidR="008B7C85" w:rsidRPr="00154115">
        <w:rPr>
          <w:rFonts w:ascii="Times New Roman" w:hAnsi="Times New Roman" w:cs="Times New Roman"/>
        </w:rPr>
        <w:t>üzerinin</w:t>
      </w:r>
      <w:r w:rsidRPr="00154115">
        <w:rPr>
          <w:rFonts w:ascii="Times New Roman" w:hAnsi="Times New Roman" w:cs="Times New Roman"/>
        </w:rPr>
        <w:t xml:space="preserve"> toz ile kaplanmasına neden oldu. Bu durum, </w:t>
      </w:r>
      <w:r w:rsidR="00880BD4" w:rsidRPr="00154115">
        <w:rPr>
          <w:rFonts w:ascii="Times New Roman" w:hAnsi="Times New Roman" w:cs="Times New Roman"/>
        </w:rPr>
        <w:t xml:space="preserve">meralarda keçi sürülerinin beslenmesini </w:t>
      </w:r>
      <w:r w:rsidR="00A1385A" w:rsidRPr="00154115">
        <w:rPr>
          <w:rFonts w:ascii="Times New Roman" w:hAnsi="Times New Roman" w:cs="Times New Roman"/>
        </w:rPr>
        <w:t>imkânsız</w:t>
      </w:r>
      <w:r w:rsidR="00880BD4" w:rsidRPr="00154115">
        <w:rPr>
          <w:rFonts w:ascii="Times New Roman" w:hAnsi="Times New Roman" w:cs="Times New Roman"/>
        </w:rPr>
        <w:t xml:space="preserve"> hale getirirken, tozla kaplanan zeytinlerde verim</w:t>
      </w:r>
      <w:r w:rsidR="008B7C85" w:rsidRPr="00154115">
        <w:rPr>
          <w:rFonts w:ascii="Times New Roman" w:hAnsi="Times New Roman" w:cs="Times New Roman"/>
        </w:rPr>
        <w:t xml:space="preserve"> düşmesi ve gelişim bozukluğuna</w:t>
      </w:r>
      <w:r w:rsidRPr="00154115">
        <w:rPr>
          <w:rFonts w:ascii="Times New Roman" w:hAnsi="Times New Roman" w:cs="Times New Roman"/>
        </w:rPr>
        <w:t xml:space="preserve"> yol açtı</w:t>
      </w:r>
      <w:r w:rsidR="00880BD4" w:rsidRPr="00154115">
        <w:rPr>
          <w:rFonts w:ascii="Times New Roman" w:hAnsi="Times New Roman" w:cs="Times New Roman"/>
        </w:rPr>
        <w:t>. Bun</w:t>
      </w:r>
      <w:r w:rsidR="008334AD" w:rsidRPr="00154115">
        <w:rPr>
          <w:rFonts w:ascii="Times New Roman" w:hAnsi="Times New Roman" w:cs="Times New Roman"/>
        </w:rPr>
        <w:t xml:space="preserve">lara ilaveten </w:t>
      </w:r>
      <w:r w:rsidR="00880BD4" w:rsidRPr="00154115">
        <w:rPr>
          <w:rFonts w:ascii="Times New Roman" w:hAnsi="Times New Roman" w:cs="Times New Roman"/>
        </w:rPr>
        <w:t>bazı türbinl</w:t>
      </w:r>
      <w:r w:rsidR="008334AD" w:rsidRPr="00154115">
        <w:rPr>
          <w:rFonts w:ascii="Times New Roman" w:hAnsi="Times New Roman" w:cs="Times New Roman"/>
        </w:rPr>
        <w:t xml:space="preserve">erin </w:t>
      </w:r>
      <w:r w:rsidRPr="00154115">
        <w:rPr>
          <w:rFonts w:ascii="Times New Roman" w:hAnsi="Times New Roman" w:cs="Times New Roman"/>
        </w:rPr>
        <w:t>servis yolları orman alanları</w:t>
      </w:r>
      <w:r w:rsidR="00880BD4" w:rsidRPr="00154115">
        <w:rPr>
          <w:rFonts w:ascii="Times New Roman" w:hAnsi="Times New Roman" w:cs="Times New Roman"/>
        </w:rPr>
        <w:t xml:space="preserve"> içinde ya</w:t>
      </w:r>
      <w:r w:rsidR="008B7C85" w:rsidRPr="00154115">
        <w:rPr>
          <w:rFonts w:ascii="Times New Roman" w:hAnsi="Times New Roman" w:cs="Times New Roman"/>
        </w:rPr>
        <w:t xml:space="preserve">pıldığından, Yarımadanın nadir ve önemli türler içeren flora ve </w:t>
      </w:r>
      <w:proofErr w:type="gramStart"/>
      <w:r w:rsidR="008B7C85" w:rsidRPr="00154115">
        <w:rPr>
          <w:rFonts w:ascii="Times New Roman" w:hAnsi="Times New Roman" w:cs="Times New Roman"/>
        </w:rPr>
        <w:t>faunası</w:t>
      </w:r>
      <w:proofErr w:type="gramEnd"/>
      <w:r w:rsidR="008B7C85" w:rsidRPr="00154115">
        <w:rPr>
          <w:rFonts w:ascii="Times New Roman" w:hAnsi="Times New Roman" w:cs="Times New Roman"/>
        </w:rPr>
        <w:t xml:space="preserve"> üzerindeki o</w:t>
      </w:r>
      <w:r w:rsidR="00282713" w:rsidRPr="00154115">
        <w:rPr>
          <w:rFonts w:ascii="Times New Roman" w:hAnsi="Times New Roman" w:cs="Times New Roman"/>
        </w:rPr>
        <w:t>lums</w:t>
      </w:r>
      <w:r w:rsidR="008334AD" w:rsidRPr="00154115">
        <w:rPr>
          <w:rFonts w:ascii="Times New Roman" w:hAnsi="Times New Roman" w:cs="Times New Roman"/>
        </w:rPr>
        <w:t>uz etkisi yıkım boyutuna vardı.</w:t>
      </w:r>
      <w:r w:rsidR="00154115" w:rsidRPr="00154115">
        <w:rPr>
          <w:rFonts w:ascii="Times New Roman" w:hAnsi="Times New Roman" w:cs="Times New Roman"/>
        </w:rPr>
        <w:t xml:space="preserve"> </w:t>
      </w:r>
      <w:r w:rsidR="008B7C85" w:rsidRPr="00154115">
        <w:rPr>
          <w:rFonts w:ascii="Times New Roman" w:hAnsi="Times New Roman" w:cs="Times New Roman"/>
        </w:rPr>
        <w:t>Köylerin 500 metre</w:t>
      </w:r>
      <w:r w:rsidR="00A1385A" w:rsidRPr="00154115">
        <w:rPr>
          <w:rFonts w:ascii="Times New Roman" w:hAnsi="Times New Roman" w:cs="Times New Roman"/>
        </w:rPr>
        <w:t xml:space="preserve"> yakınına kadar sokulan türbinler</w:t>
      </w:r>
      <w:r w:rsidR="008334AD" w:rsidRPr="00154115">
        <w:rPr>
          <w:rFonts w:ascii="Times New Roman" w:hAnsi="Times New Roman" w:cs="Times New Roman"/>
        </w:rPr>
        <w:t xml:space="preserve">den </w:t>
      </w:r>
      <w:r w:rsidR="00A1385A" w:rsidRPr="00154115">
        <w:rPr>
          <w:rFonts w:ascii="Times New Roman" w:hAnsi="Times New Roman" w:cs="Times New Roman"/>
        </w:rPr>
        <w:t xml:space="preserve">çıkan aerodinamik ses, </w:t>
      </w:r>
      <w:r w:rsidR="00282713" w:rsidRPr="00154115">
        <w:rPr>
          <w:rFonts w:ascii="Times New Roman" w:hAnsi="Times New Roman" w:cs="Times New Roman"/>
        </w:rPr>
        <w:t xml:space="preserve">türbinlerin </w:t>
      </w:r>
      <w:r w:rsidR="00A1385A" w:rsidRPr="00154115">
        <w:rPr>
          <w:rFonts w:ascii="Times New Roman" w:hAnsi="Times New Roman" w:cs="Times New Roman"/>
        </w:rPr>
        <w:t>sürekli çalışması, dönen kanatlardan doğan gölge etkisi gibi nedenler, köylerde yaşamı dayanılmaz hale getir</w:t>
      </w:r>
      <w:bookmarkStart w:id="0" w:name="_GoBack"/>
      <w:bookmarkEnd w:id="0"/>
      <w:r w:rsidR="008334AD" w:rsidRPr="00154115">
        <w:rPr>
          <w:rFonts w:ascii="Times New Roman" w:hAnsi="Times New Roman" w:cs="Times New Roman"/>
        </w:rPr>
        <w:t>di.</w:t>
      </w:r>
    </w:p>
    <w:p w:rsidR="00154115" w:rsidRPr="00154115" w:rsidRDefault="00154115" w:rsidP="00154115">
      <w:pPr>
        <w:spacing w:after="0" w:line="240" w:lineRule="auto"/>
        <w:jc w:val="both"/>
        <w:rPr>
          <w:rFonts w:ascii="Times New Roman" w:hAnsi="Times New Roman" w:cs="Times New Roman"/>
          <w:sz w:val="16"/>
          <w:szCs w:val="16"/>
        </w:rPr>
      </w:pPr>
    </w:p>
    <w:p w:rsidR="00A1385A" w:rsidRDefault="008334AD"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Danıştay 14. Dairesinin 2016 yılında fütursuzca verdiği ve Anayasa Mahkemesi’ne göre hukuk dışı olan karar sonunda kazanılan bir hukuk zaferidir. </w:t>
      </w:r>
    </w:p>
    <w:p w:rsidR="00154115" w:rsidRPr="00154115" w:rsidRDefault="00154115" w:rsidP="00154115">
      <w:pPr>
        <w:spacing w:after="0" w:line="240" w:lineRule="auto"/>
        <w:jc w:val="both"/>
        <w:rPr>
          <w:rFonts w:ascii="Times New Roman" w:hAnsi="Times New Roman" w:cs="Times New Roman"/>
          <w:sz w:val="16"/>
          <w:szCs w:val="16"/>
        </w:rPr>
      </w:pPr>
    </w:p>
    <w:p w:rsidR="00A1385A" w:rsidRDefault="00CA4417" w:rsidP="00154115">
      <w:pPr>
        <w:spacing w:after="0" w:line="240" w:lineRule="auto"/>
        <w:jc w:val="both"/>
        <w:rPr>
          <w:rFonts w:ascii="Times New Roman" w:hAnsi="Times New Roman" w:cs="Times New Roman"/>
        </w:rPr>
      </w:pPr>
      <w:r w:rsidRPr="00154115">
        <w:rPr>
          <w:rFonts w:ascii="Times New Roman" w:hAnsi="Times New Roman" w:cs="Times New Roman"/>
        </w:rPr>
        <w:t xml:space="preserve">Bu hukuk dışı kararın, geçen 5 yıl içinde Karaburun Yarımadasına </w:t>
      </w:r>
      <w:proofErr w:type="gramStart"/>
      <w:r w:rsidR="008334AD" w:rsidRPr="00154115">
        <w:rPr>
          <w:rFonts w:ascii="Times New Roman" w:hAnsi="Times New Roman" w:cs="Times New Roman"/>
        </w:rPr>
        <w:t>ekolojik</w:t>
      </w:r>
      <w:proofErr w:type="gramEnd"/>
      <w:r w:rsidR="008334AD" w:rsidRPr="00154115">
        <w:rPr>
          <w:rFonts w:ascii="Times New Roman" w:hAnsi="Times New Roman" w:cs="Times New Roman"/>
        </w:rPr>
        <w:t xml:space="preserve"> maliyeti çok ağır olmuştur.</w:t>
      </w:r>
      <w:r w:rsidRPr="00154115">
        <w:rPr>
          <w:rFonts w:ascii="Times New Roman" w:hAnsi="Times New Roman" w:cs="Times New Roman"/>
        </w:rPr>
        <w:t xml:space="preserve"> </w:t>
      </w:r>
      <w:r w:rsidR="00453251" w:rsidRPr="00154115">
        <w:rPr>
          <w:rFonts w:ascii="Times New Roman" w:hAnsi="Times New Roman" w:cs="Times New Roman"/>
        </w:rPr>
        <w:t xml:space="preserve">Bu karar ile </w:t>
      </w:r>
      <w:r w:rsidR="008334AD" w:rsidRPr="00154115">
        <w:rPr>
          <w:rFonts w:ascii="Times New Roman" w:hAnsi="Times New Roman" w:cs="Times New Roman"/>
        </w:rPr>
        <w:t>Karaburun’da yaşayanların yaşam hakkı hiçe sayılmış</w:t>
      </w:r>
      <w:r w:rsidR="00453251" w:rsidRPr="00154115">
        <w:rPr>
          <w:rFonts w:ascii="Times New Roman" w:hAnsi="Times New Roman" w:cs="Times New Roman"/>
        </w:rPr>
        <w:t xml:space="preserve">tır. T.C. Çevre ve Şehircilik Bakanlığı önerisiyle ÖÇKB ilan edilen Karaburun Yarımadası’nın </w:t>
      </w:r>
      <w:proofErr w:type="gramStart"/>
      <w:r w:rsidR="00453251" w:rsidRPr="00154115">
        <w:rPr>
          <w:rFonts w:ascii="Times New Roman" w:hAnsi="Times New Roman" w:cs="Times New Roman"/>
        </w:rPr>
        <w:t>florası</w:t>
      </w:r>
      <w:proofErr w:type="gramEnd"/>
      <w:r w:rsidR="00453251" w:rsidRPr="00154115">
        <w:rPr>
          <w:rFonts w:ascii="Times New Roman" w:hAnsi="Times New Roman" w:cs="Times New Roman"/>
        </w:rPr>
        <w:t xml:space="preserve">, faunası </w:t>
      </w:r>
      <w:r w:rsidR="00154115" w:rsidRPr="00154115">
        <w:rPr>
          <w:rFonts w:ascii="Times New Roman" w:hAnsi="Times New Roman" w:cs="Times New Roman"/>
        </w:rPr>
        <w:t>ve</w:t>
      </w:r>
      <w:r w:rsidR="00453251" w:rsidRPr="00154115">
        <w:rPr>
          <w:rFonts w:ascii="Times New Roman" w:hAnsi="Times New Roman" w:cs="Times New Roman"/>
        </w:rPr>
        <w:t xml:space="preserve"> tüm ekosistemi yok sayılmıştır.</w:t>
      </w:r>
    </w:p>
    <w:p w:rsidR="00154115" w:rsidRPr="00154115" w:rsidRDefault="00154115" w:rsidP="00154115">
      <w:pPr>
        <w:spacing w:after="0" w:line="240" w:lineRule="auto"/>
        <w:jc w:val="both"/>
        <w:rPr>
          <w:rFonts w:ascii="Times New Roman" w:hAnsi="Times New Roman" w:cs="Times New Roman"/>
          <w:sz w:val="16"/>
          <w:szCs w:val="16"/>
        </w:rPr>
      </w:pPr>
    </w:p>
    <w:p w:rsidR="00DC2F50" w:rsidRDefault="00DC2F50" w:rsidP="00154115">
      <w:pPr>
        <w:spacing w:after="0" w:line="240" w:lineRule="auto"/>
        <w:jc w:val="both"/>
        <w:rPr>
          <w:rFonts w:ascii="Times New Roman" w:hAnsi="Times New Roman" w:cs="Times New Roman"/>
        </w:rPr>
      </w:pPr>
      <w:r w:rsidRPr="00154115">
        <w:rPr>
          <w:rFonts w:ascii="Times New Roman" w:hAnsi="Times New Roman" w:cs="Times New Roman"/>
        </w:rPr>
        <w:t>Danıştay 14. Dairenin</w:t>
      </w:r>
      <w:r w:rsidR="00453251" w:rsidRPr="00154115">
        <w:rPr>
          <w:rFonts w:ascii="Times New Roman" w:hAnsi="Times New Roman" w:cs="Times New Roman"/>
        </w:rPr>
        <w:t xml:space="preserve"> Sayın Yargıçları; </w:t>
      </w:r>
      <w:r w:rsidRPr="00154115">
        <w:rPr>
          <w:rFonts w:ascii="Times New Roman" w:hAnsi="Times New Roman" w:cs="Times New Roman"/>
        </w:rPr>
        <w:t xml:space="preserve"> </w:t>
      </w:r>
      <w:r w:rsidR="00453251" w:rsidRPr="00154115">
        <w:rPr>
          <w:rFonts w:ascii="Times New Roman" w:hAnsi="Times New Roman" w:cs="Times New Roman"/>
        </w:rPr>
        <w:t xml:space="preserve">Geçen </w:t>
      </w:r>
      <w:r w:rsidRPr="00154115">
        <w:rPr>
          <w:rFonts w:ascii="Times New Roman" w:hAnsi="Times New Roman" w:cs="Times New Roman"/>
        </w:rPr>
        <w:t xml:space="preserve">5 yılda </w:t>
      </w:r>
      <w:r w:rsidR="00453251" w:rsidRPr="00154115">
        <w:rPr>
          <w:rFonts w:ascii="Times New Roman" w:hAnsi="Times New Roman" w:cs="Times New Roman"/>
        </w:rPr>
        <w:t xml:space="preserve">Karaburun </w:t>
      </w:r>
      <w:r w:rsidRPr="00154115">
        <w:rPr>
          <w:rFonts w:ascii="Times New Roman" w:hAnsi="Times New Roman" w:cs="Times New Roman"/>
        </w:rPr>
        <w:t>Yarımada</w:t>
      </w:r>
      <w:r w:rsidR="00453251" w:rsidRPr="00154115">
        <w:rPr>
          <w:rFonts w:ascii="Times New Roman" w:hAnsi="Times New Roman" w:cs="Times New Roman"/>
        </w:rPr>
        <w:t>sı</w:t>
      </w:r>
      <w:r w:rsidRPr="00154115">
        <w:rPr>
          <w:rFonts w:ascii="Times New Roman" w:hAnsi="Times New Roman" w:cs="Times New Roman"/>
        </w:rPr>
        <w:t xml:space="preserve"> ekosisteminin gördüğü zarar ve yıkımın </w:t>
      </w:r>
      <w:r w:rsidR="008C4006" w:rsidRPr="00154115">
        <w:rPr>
          <w:rFonts w:ascii="Times New Roman" w:hAnsi="Times New Roman" w:cs="Times New Roman"/>
        </w:rPr>
        <w:t xml:space="preserve">başlıca sorumlusudur. </w:t>
      </w:r>
      <w:r w:rsidR="002A099C" w:rsidRPr="00154115">
        <w:rPr>
          <w:rFonts w:ascii="Times New Roman" w:hAnsi="Times New Roman" w:cs="Times New Roman"/>
        </w:rPr>
        <w:t xml:space="preserve">Bu hatalı kararlarının doğurduğu olumsuz sonuçların hesabını </w:t>
      </w:r>
      <w:r w:rsidR="00453251" w:rsidRPr="00154115">
        <w:rPr>
          <w:rFonts w:ascii="Times New Roman" w:hAnsi="Times New Roman" w:cs="Times New Roman"/>
        </w:rPr>
        <w:t xml:space="preserve">verecek bir açıklama yapmaları mümkün değildir. </w:t>
      </w:r>
    </w:p>
    <w:p w:rsidR="00154115" w:rsidRPr="00154115" w:rsidRDefault="00154115" w:rsidP="00154115">
      <w:pPr>
        <w:spacing w:after="0" w:line="240" w:lineRule="auto"/>
        <w:jc w:val="both"/>
        <w:rPr>
          <w:rFonts w:ascii="Times New Roman" w:hAnsi="Times New Roman" w:cs="Times New Roman"/>
        </w:rPr>
      </w:pPr>
    </w:p>
    <w:p w:rsidR="00D41BFD" w:rsidRPr="00D41BFD" w:rsidRDefault="002A099C" w:rsidP="00D41BFD">
      <w:pPr>
        <w:jc w:val="both"/>
        <w:textAlignment w:val="baseline"/>
        <w:rPr>
          <w:rFonts w:ascii="Times New Roman" w:hAnsi="Times New Roman" w:cs="Times New Roman"/>
          <w:color w:val="000000"/>
        </w:rPr>
      </w:pPr>
      <w:r w:rsidRPr="00D41BFD">
        <w:rPr>
          <w:rFonts w:ascii="Times New Roman" w:hAnsi="Times New Roman" w:cs="Times New Roman"/>
        </w:rPr>
        <w:t>Karaburun Yarıma</w:t>
      </w:r>
      <w:r w:rsidR="008334AD" w:rsidRPr="00D41BFD">
        <w:rPr>
          <w:rFonts w:ascii="Times New Roman" w:hAnsi="Times New Roman" w:cs="Times New Roman"/>
        </w:rPr>
        <w:t>dası Yurttaş D</w:t>
      </w:r>
      <w:r w:rsidR="00453251" w:rsidRPr="00D41BFD">
        <w:rPr>
          <w:rFonts w:ascii="Times New Roman" w:hAnsi="Times New Roman" w:cs="Times New Roman"/>
        </w:rPr>
        <w:t>avacıları olarak;</w:t>
      </w:r>
      <w:r w:rsidRPr="00D41BFD">
        <w:rPr>
          <w:rFonts w:ascii="Times New Roman" w:hAnsi="Times New Roman" w:cs="Times New Roman"/>
        </w:rPr>
        <w:t xml:space="preserve"> </w:t>
      </w:r>
      <w:r w:rsidR="00D41BFD" w:rsidRPr="00D41BFD">
        <w:rPr>
          <w:rFonts w:ascii="Times New Roman" w:hAnsi="Times New Roman" w:cs="Times New Roman"/>
        </w:rPr>
        <w:t xml:space="preserve">bu süreçte zarar gören böceğin, kuşun, </w:t>
      </w:r>
      <w:proofErr w:type="spellStart"/>
      <w:r w:rsidR="00D41BFD" w:rsidRPr="00D41BFD">
        <w:rPr>
          <w:rFonts w:ascii="Times New Roman" w:hAnsi="Times New Roman" w:cs="Times New Roman"/>
        </w:rPr>
        <w:t>çetirin</w:t>
      </w:r>
      <w:proofErr w:type="spellEnd"/>
      <w:r w:rsidR="00D41BFD" w:rsidRPr="00D41BFD">
        <w:rPr>
          <w:rFonts w:ascii="Times New Roman" w:hAnsi="Times New Roman" w:cs="Times New Roman"/>
        </w:rPr>
        <w:t>, ağacın ve tüm ekosistemin sözcüsü ol</w:t>
      </w:r>
      <w:r w:rsidR="00D41BFD">
        <w:rPr>
          <w:rFonts w:ascii="Times New Roman" w:hAnsi="Times New Roman" w:cs="Times New Roman"/>
        </w:rPr>
        <w:t>maya devam edecek</w:t>
      </w:r>
      <w:r w:rsidR="00D41BFD" w:rsidRPr="00D41BFD">
        <w:rPr>
          <w:rFonts w:ascii="Times New Roman" w:hAnsi="Times New Roman" w:cs="Times New Roman"/>
        </w:rPr>
        <w:t xml:space="preserve">, </w:t>
      </w:r>
      <w:r w:rsidR="00D41BFD" w:rsidRPr="00D41BFD">
        <w:rPr>
          <w:rFonts w:ascii="Times New Roman" w:hAnsi="Times New Roman" w:cs="Times New Roman"/>
          <w:color w:val="000000"/>
        </w:rPr>
        <w:t xml:space="preserve"> böylesi </w:t>
      </w:r>
      <w:r w:rsidR="00D41BFD">
        <w:rPr>
          <w:rFonts w:ascii="Times New Roman" w:hAnsi="Times New Roman" w:cs="Times New Roman"/>
          <w:color w:val="000000"/>
        </w:rPr>
        <w:t>doğaya</w:t>
      </w:r>
      <w:r w:rsidR="00D41BFD" w:rsidRPr="00D41BFD">
        <w:rPr>
          <w:rFonts w:ascii="Times New Roman" w:hAnsi="Times New Roman" w:cs="Times New Roman"/>
          <w:color w:val="000000"/>
        </w:rPr>
        <w:t xml:space="preserve"> insana hoyrat bir uygulamayla “yenilebilir-temiz enerji” adı altında bu nadir doğanın, yaban hayatının, tarım, mera ve turizm </w:t>
      </w:r>
      <w:proofErr w:type="gramStart"/>
      <w:r w:rsidR="00D41BFD" w:rsidRPr="00D41BFD">
        <w:rPr>
          <w:rFonts w:ascii="Times New Roman" w:hAnsi="Times New Roman" w:cs="Times New Roman"/>
          <w:color w:val="000000"/>
        </w:rPr>
        <w:t>alanlarımızın  kısacası</w:t>
      </w:r>
      <w:proofErr w:type="gramEnd"/>
      <w:r w:rsidR="00D41BFD" w:rsidRPr="00D41BFD">
        <w:rPr>
          <w:rFonts w:ascii="Times New Roman" w:hAnsi="Times New Roman" w:cs="Times New Roman"/>
          <w:color w:val="000000"/>
        </w:rPr>
        <w:t xml:space="preserve"> Karaburun’da yaşamın  yok edilmesine rıza göstermeyeceğiz.</w:t>
      </w:r>
    </w:p>
    <w:p w:rsidR="002A099C" w:rsidRPr="00B559A4" w:rsidRDefault="00D41BFD" w:rsidP="00D41BFD">
      <w:pPr>
        <w:jc w:val="both"/>
        <w:textAlignment w:val="baseline"/>
        <w:rPr>
          <w:rFonts w:ascii="Times New Roman" w:hAnsi="Times New Roman" w:cs="Times New Roman"/>
          <w:color w:val="000000"/>
        </w:rPr>
      </w:pPr>
      <w:r w:rsidRPr="00B559A4">
        <w:rPr>
          <w:rFonts w:ascii="Times New Roman" w:hAnsi="Times New Roman" w:cs="Times New Roman"/>
          <w:color w:val="1D2129"/>
        </w:rPr>
        <w:t>Karaburun-</w:t>
      </w:r>
      <w:proofErr w:type="spellStart"/>
      <w:r w:rsidRPr="00B559A4">
        <w:rPr>
          <w:rFonts w:ascii="Times New Roman" w:hAnsi="Times New Roman" w:cs="Times New Roman"/>
          <w:color w:val="1D2129"/>
        </w:rPr>
        <w:t>Ildır</w:t>
      </w:r>
      <w:proofErr w:type="spellEnd"/>
      <w:r w:rsidRPr="00B559A4">
        <w:rPr>
          <w:rFonts w:ascii="Times New Roman" w:hAnsi="Times New Roman" w:cs="Times New Roman"/>
          <w:color w:val="1D2129"/>
        </w:rPr>
        <w:t xml:space="preserve"> Körfezi ÖÇKB sürecini denetleme yetkisini üzerine alan T.C Çevre ve Şehircilik Bakanlığı’nı, ÖÇKA ilanının gerekliliklerini yerine getirmeye bir</w:t>
      </w:r>
      <w:r w:rsidR="00C31DB2">
        <w:rPr>
          <w:rFonts w:ascii="Times New Roman" w:hAnsi="Times New Roman" w:cs="Times New Roman"/>
          <w:color w:val="1D2129"/>
        </w:rPr>
        <w:t xml:space="preserve"> </w:t>
      </w:r>
      <w:r w:rsidRPr="00B559A4">
        <w:rPr>
          <w:rFonts w:ascii="Times New Roman" w:hAnsi="Times New Roman" w:cs="Times New Roman"/>
          <w:color w:val="1D2129"/>
        </w:rPr>
        <w:t xml:space="preserve">kez daha davet ediyor, </w:t>
      </w:r>
      <w:r w:rsidRPr="00B559A4">
        <w:rPr>
          <w:rFonts w:ascii="Times New Roman" w:hAnsi="Times New Roman" w:cs="Times New Roman"/>
        </w:rPr>
        <w:t>Karaburun Yarımadasında yeni RES projelerine ve eski yatırımların kapasite artırım taleplerine “olur” verilmemesini istiyoruz.</w:t>
      </w:r>
    </w:p>
    <w:p w:rsidR="002A099C" w:rsidRPr="00154115" w:rsidRDefault="002A099C" w:rsidP="00154115">
      <w:pPr>
        <w:spacing w:after="0" w:line="240" w:lineRule="auto"/>
        <w:jc w:val="both"/>
        <w:rPr>
          <w:rFonts w:ascii="Times New Roman" w:hAnsi="Times New Roman" w:cs="Times New Roman"/>
        </w:rPr>
      </w:pPr>
    </w:p>
    <w:p w:rsidR="002A099C" w:rsidRDefault="002A099C" w:rsidP="00154115">
      <w:pPr>
        <w:spacing w:after="0" w:line="240" w:lineRule="auto"/>
        <w:jc w:val="both"/>
        <w:rPr>
          <w:rFonts w:ascii="Times New Roman" w:hAnsi="Times New Roman" w:cs="Times New Roman"/>
        </w:rPr>
      </w:pPr>
      <w:r w:rsidRPr="00154115">
        <w:rPr>
          <w:rFonts w:ascii="Times New Roman" w:hAnsi="Times New Roman" w:cs="Times New Roman"/>
        </w:rPr>
        <w:t>KARABURUN YURTTAŞ DAVACILARI</w:t>
      </w:r>
      <w:r w:rsidR="00453251" w:rsidRPr="00154115">
        <w:rPr>
          <w:rFonts w:ascii="Times New Roman" w:hAnsi="Times New Roman" w:cs="Times New Roman"/>
        </w:rPr>
        <w:t>/KARABURUN KENT KONSEYİ</w:t>
      </w:r>
    </w:p>
    <w:p w:rsidR="00D41BFD" w:rsidRPr="00F23A96" w:rsidRDefault="00D41BFD" w:rsidP="00D41BFD">
      <w:pPr>
        <w:jc w:val="both"/>
        <w:textAlignment w:val="baseline"/>
        <w:rPr>
          <w:color w:val="000000"/>
          <w:sz w:val="16"/>
          <w:szCs w:val="16"/>
        </w:rPr>
      </w:pPr>
    </w:p>
    <w:p w:rsidR="00D41BFD" w:rsidRDefault="00D41BFD" w:rsidP="00154115">
      <w:pPr>
        <w:spacing w:after="0" w:line="240" w:lineRule="auto"/>
        <w:jc w:val="both"/>
        <w:rPr>
          <w:rFonts w:ascii="Times New Roman" w:hAnsi="Times New Roman" w:cs="Times New Roman"/>
        </w:rPr>
      </w:pPr>
    </w:p>
    <w:p w:rsidR="00D41BFD" w:rsidRPr="00154115" w:rsidRDefault="00D41BFD" w:rsidP="00154115">
      <w:pPr>
        <w:spacing w:after="0" w:line="240" w:lineRule="auto"/>
        <w:jc w:val="both"/>
        <w:rPr>
          <w:rFonts w:ascii="Times New Roman" w:hAnsi="Times New Roman" w:cs="Times New Roman"/>
        </w:rPr>
      </w:pPr>
    </w:p>
    <w:sectPr w:rsidR="00D41BFD" w:rsidRPr="00154115" w:rsidSect="00F712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3EA1"/>
    <w:rsid w:val="000A4C01"/>
    <w:rsid w:val="000B6065"/>
    <w:rsid w:val="00133EA1"/>
    <w:rsid w:val="00154115"/>
    <w:rsid w:val="00267920"/>
    <w:rsid w:val="00282713"/>
    <w:rsid w:val="002A099C"/>
    <w:rsid w:val="002D3C26"/>
    <w:rsid w:val="00385803"/>
    <w:rsid w:val="0040327B"/>
    <w:rsid w:val="00453251"/>
    <w:rsid w:val="007B4D70"/>
    <w:rsid w:val="007C333F"/>
    <w:rsid w:val="008334AD"/>
    <w:rsid w:val="00880BD4"/>
    <w:rsid w:val="00892628"/>
    <w:rsid w:val="008A2EEC"/>
    <w:rsid w:val="008B7C85"/>
    <w:rsid w:val="008C4006"/>
    <w:rsid w:val="009B7967"/>
    <w:rsid w:val="009F2CA0"/>
    <w:rsid w:val="00A1385A"/>
    <w:rsid w:val="00AA727F"/>
    <w:rsid w:val="00AD4144"/>
    <w:rsid w:val="00B102D9"/>
    <w:rsid w:val="00B559A4"/>
    <w:rsid w:val="00B77158"/>
    <w:rsid w:val="00C31DB2"/>
    <w:rsid w:val="00C44A59"/>
    <w:rsid w:val="00C5654B"/>
    <w:rsid w:val="00C57417"/>
    <w:rsid w:val="00CA4417"/>
    <w:rsid w:val="00D341CB"/>
    <w:rsid w:val="00D41BFD"/>
    <w:rsid w:val="00DC2F50"/>
    <w:rsid w:val="00E579E2"/>
    <w:rsid w:val="00E86E1E"/>
    <w:rsid w:val="00EB4351"/>
    <w:rsid w:val="00F71297"/>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2</Pages>
  <Words>1062</Words>
  <Characters>6057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7</cp:revision>
  <dcterms:created xsi:type="dcterms:W3CDTF">2021-06-01T10:42:00Z</dcterms:created>
  <dcterms:modified xsi:type="dcterms:W3CDTF">2021-06-09T08:07:00Z</dcterms:modified>
</cp:coreProperties>
</file>